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B764" w14:textId="2D7833E5" w:rsidR="0021785B" w:rsidRDefault="00A46FD2">
      <w:r w:rsidRPr="00BE421D">
        <w:rPr>
          <w:rFonts w:ascii="Ebrima" w:hAnsi="Ebrima"/>
          <w:noProof/>
          <w:sz w:val="20"/>
          <w:szCs w:val="20"/>
        </w:rPr>
        <w:drawing>
          <wp:anchor distT="0" distB="0" distL="114300" distR="114300" simplePos="0" relativeHeight="251659264" behindDoc="0" locked="0" layoutInCell="1" allowOverlap="1" wp14:anchorId="6A1A5CBF" wp14:editId="7D6B222C">
            <wp:simplePos x="0" y="0"/>
            <wp:positionH relativeFrom="column">
              <wp:posOffset>0</wp:posOffset>
            </wp:positionH>
            <wp:positionV relativeFrom="paragraph">
              <wp:posOffset>168910</wp:posOffset>
            </wp:positionV>
            <wp:extent cx="1414780" cy="141478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4780" cy="1414780"/>
                    </a:xfrm>
                    <a:prstGeom prst="rect">
                      <a:avLst/>
                    </a:prstGeom>
                  </pic:spPr>
                </pic:pic>
              </a:graphicData>
            </a:graphic>
            <wp14:sizeRelH relativeFrom="margin">
              <wp14:pctWidth>0</wp14:pctWidth>
            </wp14:sizeRelH>
            <wp14:sizeRelV relativeFrom="margin">
              <wp14:pctHeight>0</wp14:pctHeight>
            </wp14:sizeRelV>
          </wp:anchor>
        </w:drawing>
      </w:r>
    </w:p>
    <w:p w14:paraId="7359999C" w14:textId="3C77F032" w:rsidR="00A46FD2" w:rsidRPr="00BE421D" w:rsidRDefault="00A46FD2" w:rsidP="00A46FD2">
      <w:pPr>
        <w:rPr>
          <w:rFonts w:ascii="Ebrima" w:hAnsi="Ebrima"/>
          <w:sz w:val="20"/>
          <w:szCs w:val="20"/>
        </w:rPr>
      </w:pPr>
      <w:r>
        <w:rPr>
          <w:rFonts w:ascii="Ebrima" w:hAnsi="Ebrima"/>
          <w:sz w:val="20"/>
          <w:szCs w:val="20"/>
        </w:rPr>
        <w:t>A</w:t>
      </w:r>
      <w:r w:rsidRPr="00BE421D">
        <w:rPr>
          <w:rFonts w:ascii="Ebrima" w:hAnsi="Ebrima"/>
          <w:sz w:val="20"/>
          <w:szCs w:val="20"/>
        </w:rPr>
        <w:t xml:space="preserve">ndee Gay, MS, LPC </w:t>
      </w:r>
    </w:p>
    <w:p w14:paraId="4F66E2FE" w14:textId="77777777" w:rsidR="00A46FD2" w:rsidRPr="00BE421D" w:rsidRDefault="00A46FD2" w:rsidP="00A46FD2">
      <w:pPr>
        <w:rPr>
          <w:rFonts w:ascii="Ebrima" w:hAnsi="Ebrima"/>
          <w:sz w:val="20"/>
          <w:szCs w:val="20"/>
        </w:rPr>
      </w:pPr>
      <w:r>
        <w:rPr>
          <w:rFonts w:ascii="Ebrima" w:hAnsi="Ebrima"/>
          <w:sz w:val="20"/>
          <w:szCs w:val="20"/>
        </w:rPr>
        <w:t>132 Stanley Court, Suite B</w:t>
      </w:r>
      <w:r w:rsidRPr="00BE421D">
        <w:rPr>
          <w:rFonts w:ascii="Ebrima" w:hAnsi="Ebrima"/>
          <w:sz w:val="20"/>
          <w:szCs w:val="20"/>
        </w:rPr>
        <w:t xml:space="preserve"> </w:t>
      </w:r>
    </w:p>
    <w:p w14:paraId="391F04B6" w14:textId="77777777" w:rsidR="00A46FD2" w:rsidRPr="00BE421D" w:rsidRDefault="00A46FD2" w:rsidP="00A46FD2">
      <w:pPr>
        <w:rPr>
          <w:rFonts w:ascii="Ebrima" w:hAnsi="Ebrima"/>
          <w:sz w:val="20"/>
          <w:szCs w:val="20"/>
        </w:rPr>
      </w:pPr>
      <w:r w:rsidRPr="00BE421D">
        <w:rPr>
          <w:rFonts w:ascii="Ebrima" w:hAnsi="Ebrima"/>
          <w:sz w:val="20"/>
          <w:szCs w:val="20"/>
        </w:rPr>
        <w:t>Lawrenceville, GA 30046</w:t>
      </w:r>
    </w:p>
    <w:p w14:paraId="76049D2B" w14:textId="77777777" w:rsidR="00A46FD2" w:rsidRPr="00BE421D" w:rsidRDefault="00A46FD2" w:rsidP="00A46FD2">
      <w:pPr>
        <w:rPr>
          <w:rFonts w:ascii="Ebrima" w:hAnsi="Ebrima"/>
          <w:sz w:val="20"/>
          <w:szCs w:val="20"/>
        </w:rPr>
      </w:pPr>
      <w:r w:rsidRPr="00BE421D">
        <w:rPr>
          <w:rFonts w:ascii="Ebrima" w:hAnsi="Ebrima"/>
          <w:sz w:val="20"/>
          <w:szCs w:val="20"/>
        </w:rPr>
        <w:t>Ph: 678-621-</w:t>
      </w:r>
      <w:proofErr w:type="gramStart"/>
      <w:r w:rsidRPr="00BE421D">
        <w:rPr>
          <w:rFonts w:ascii="Ebrima" w:hAnsi="Ebrima"/>
          <w:sz w:val="20"/>
          <w:szCs w:val="20"/>
        </w:rPr>
        <w:t>1255  Fax</w:t>
      </w:r>
      <w:proofErr w:type="gramEnd"/>
      <w:r w:rsidRPr="00BE421D">
        <w:rPr>
          <w:rFonts w:ascii="Ebrima" w:hAnsi="Ebrima"/>
          <w:sz w:val="20"/>
          <w:szCs w:val="20"/>
        </w:rPr>
        <w:t>: 678-621-1265</w:t>
      </w:r>
    </w:p>
    <w:p w14:paraId="2A0E7FC5" w14:textId="77777777" w:rsidR="00A46FD2" w:rsidRPr="00BE421D" w:rsidRDefault="00A46FD2" w:rsidP="00A46FD2">
      <w:pPr>
        <w:rPr>
          <w:rFonts w:ascii="Ebrima" w:hAnsi="Ebrima"/>
          <w:sz w:val="20"/>
          <w:szCs w:val="20"/>
        </w:rPr>
      </w:pPr>
      <w:hyperlink r:id="rId5" w:history="1">
        <w:r w:rsidRPr="00BE421D">
          <w:rPr>
            <w:rStyle w:val="Hyperlink"/>
            <w:rFonts w:ascii="Ebrima" w:hAnsi="Ebrima"/>
            <w:sz w:val="20"/>
            <w:szCs w:val="20"/>
          </w:rPr>
          <w:t>andee@sanct</w:t>
        </w:r>
      </w:hyperlink>
      <w:proofErr w:type="gramStart"/>
      <w:r w:rsidRPr="00BE421D">
        <w:rPr>
          <w:rStyle w:val="Hyperlink"/>
          <w:rFonts w:ascii="Ebrima" w:hAnsi="Ebrima"/>
          <w:sz w:val="20"/>
          <w:szCs w:val="20"/>
        </w:rPr>
        <w:t>uary-counseling.us</w:t>
      </w:r>
      <w:r w:rsidRPr="00BE421D">
        <w:rPr>
          <w:rFonts w:ascii="Ebrima" w:hAnsi="Ebrima"/>
          <w:sz w:val="20"/>
          <w:szCs w:val="20"/>
        </w:rPr>
        <w:t>;</w:t>
      </w:r>
      <w:proofErr w:type="gramEnd"/>
      <w:r w:rsidRPr="00BE421D">
        <w:rPr>
          <w:rFonts w:ascii="Ebrima" w:hAnsi="Ebrima"/>
          <w:sz w:val="20"/>
          <w:szCs w:val="20"/>
        </w:rPr>
        <w:t xml:space="preserve"> </w:t>
      </w:r>
    </w:p>
    <w:p w14:paraId="094879DE" w14:textId="77777777" w:rsidR="00A46FD2" w:rsidRPr="00BE421D" w:rsidRDefault="00A46FD2" w:rsidP="00A46FD2">
      <w:pPr>
        <w:rPr>
          <w:rStyle w:val="Hyperlink"/>
          <w:rFonts w:ascii="Ebrima" w:hAnsi="Ebrima"/>
          <w:sz w:val="20"/>
          <w:szCs w:val="20"/>
        </w:rPr>
      </w:pPr>
      <w:hyperlink r:id="rId6" w:history="1">
        <w:r w:rsidRPr="00BE421D">
          <w:rPr>
            <w:rStyle w:val="Hyperlink"/>
            <w:rFonts w:ascii="Ebrima" w:hAnsi="Ebrima"/>
            <w:sz w:val="20"/>
            <w:szCs w:val="20"/>
          </w:rPr>
          <w:t>www.sanctuary-counseling.</w:t>
        </w:r>
      </w:hyperlink>
      <w:r w:rsidRPr="00BE421D">
        <w:rPr>
          <w:rStyle w:val="Hyperlink"/>
          <w:rFonts w:ascii="Ebrima" w:hAnsi="Ebrima"/>
          <w:sz w:val="20"/>
          <w:szCs w:val="20"/>
        </w:rPr>
        <w:t>us</w:t>
      </w:r>
    </w:p>
    <w:p w14:paraId="509D8524" w14:textId="77777777" w:rsidR="00A46FD2" w:rsidRDefault="00A46FD2"/>
    <w:p w14:paraId="76E047AE" w14:textId="77777777" w:rsidR="00A46FD2" w:rsidRDefault="00A46FD2"/>
    <w:p w14:paraId="26A97105" w14:textId="77777777" w:rsidR="00A46FD2" w:rsidRDefault="00A46FD2"/>
    <w:p w14:paraId="07484D26" w14:textId="68C2A9D6" w:rsidR="0021785B" w:rsidRDefault="0021785B">
      <w:r>
        <w:t>GOOD FAITH ESTIMATE FOR HEALTHCARE COSTS AND SERVICES</w:t>
      </w:r>
    </w:p>
    <w:p w14:paraId="34E0BEAB" w14:textId="77777777" w:rsidR="0021785B" w:rsidRDefault="0021785B"/>
    <w:p w14:paraId="583BD65D" w14:textId="77777777" w:rsidR="0021785B" w:rsidRDefault="0021785B">
      <w:r>
        <w:t>Patient Name ___________________________    Date of Birth _______________</w:t>
      </w:r>
    </w:p>
    <w:p w14:paraId="0C08D32B" w14:textId="0E7CD93B" w:rsidR="0021785B" w:rsidRDefault="0021785B">
      <w:r>
        <w:t xml:space="preserve">Communication </w:t>
      </w:r>
      <w:r w:rsidR="005E0267">
        <w:t>Preference _</w:t>
      </w:r>
      <w:r>
        <w:t>_______ Electronics or __________ Mail</w:t>
      </w:r>
    </w:p>
    <w:p w14:paraId="2BECF01E" w14:textId="77777777" w:rsidR="0021785B" w:rsidRDefault="0021785B"/>
    <w:p w14:paraId="73E5B1EC" w14:textId="77777777" w:rsidR="0021785B" w:rsidRDefault="0021785B">
      <w:r>
        <w:t>The following is a detailed list of expected charges:</w:t>
      </w:r>
    </w:p>
    <w:p w14:paraId="4859B02E" w14:textId="77777777" w:rsidR="0021785B" w:rsidRDefault="0021785B"/>
    <w:p w14:paraId="2789AF77" w14:textId="1C06F7C7" w:rsidR="0021785B" w:rsidRDefault="0021785B">
      <w:r>
        <w:t>Service Code</w:t>
      </w:r>
      <w:r>
        <w:tab/>
        <w:t>Service/Item</w:t>
      </w:r>
      <w:r>
        <w:tab/>
        <w:t>Diagnosis Code</w:t>
      </w:r>
      <w:r>
        <w:tab/>
      </w:r>
      <w:r>
        <w:tab/>
        <w:t>Quantity</w:t>
      </w:r>
      <w:r>
        <w:tab/>
        <w:t xml:space="preserve">Expected Cost </w:t>
      </w:r>
    </w:p>
    <w:p w14:paraId="525C5885" w14:textId="3BBCCE3E" w:rsidR="0021785B" w:rsidRDefault="0021785B"/>
    <w:p w14:paraId="5540F7E4" w14:textId="5AC6E93F" w:rsidR="0021785B" w:rsidRDefault="0021785B">
      <w:r>
        <w:t>90791</w:t>
      </w:r>
      <w:r>
        <w:tab/>
      </w:r>
      <w:r>
        <w:tab/>
        <w:t>Diagnostic Interview</w:t>
      </w:r>
      <w:r>
        <w:tab/>
        <w:t>Z03.89</w:t>
      </w:r>
      <w:r>
        <w:tab/>
      </w:r>
      <w:r>
        <w:tab/>
        <w:t>1</w:t>
      </w:r>
      <w:r>
        <w:tab/>
      </w:r>
      <w:r>
        <w:tab/>
        <w:t>$ _Insert amount__</w:t>
      </w:r>
    </w:p>
    <w:p w14:paraId="4EB781FD" w14:textId="7102A28B" w:rsidR="0021785B" w:rsidRDefault="0021785B"/>
    <w:p w14:paraId="0D22B452" w14:textId="149E139A" w:rsidR="0021785B" w:rsidRDefault="0021785B">
      <w:r>
        <w:t>All services will be provided by:</w:t>
      </w:r>
      <w:r w:rsidR="005E0267">
        <w:t xml:space="preserve">  ANDEE/ANDREA) GAY</w:t>
      </w:r>
    </w:p>
    <w:p w14:paraId="2B0BBE58" w14:textId="2925A01C" w:rsidR="0021785B" w:rsidRDefault="0021785B">
      <w:r>
        <w:t>Services will be provided at:</w:t>
      </w:r>
      <w:r w:rsidR="005E0267">
        <w:t xml:space="preserve"> SANCTUARY COUNSELING &amp; SUPERVISION SERVICIS, </w:t>
      </w:r>
      <w:r w:rsidR="00F92B0F">
        <w:t>LLC</w:t>
      </w:r>
    </w:p>
    <w:p w14:paraId="641BD3F0" w14:textId="5B2EB13C" w:rsidR="0021785B" w:rsidRDefault="00F92B0F">
      <w:r>
        <w:t>132 STANLEY COURT, SUITE B</w:t>
      </w:r>
    </w:p>
    <w:p w14:paraId="29522F47" w14:textId="031A1784" w:rsidR="00F92B0F" w:rsidRDefault="00F92B0F">
      <w:r>
        <w:t>LAWRENCEVILLE, GA 30043</w:t>
      </w:r>
    </w:p>
    <w:p w14:paraId="78EEE796" w14:textId="77777777" w:rsidR="005774E2" w:rsidRDefault="005774E2" w:rsidP="005774E2">
      <w:pPr>
        <w:pStyle w:val="NormalWeb"/>
        <w:rPr>
          <w:rFonts w:ascii="Calibri" w:hAnsi="Calibri" w:cs="Calibri"/>
          <w:sz w:val="20"/>
          <w:szCs w:val="20"/>
        </w:rPr>
      </w:pPr>
      <w:r>
        <w:rPr>
          <w:rFonts w:ascii="Calibri" w:hAnsi="Calibri" w:cs="Calibri"/>
          <w:sz w:val="20"/>
          <w:szCs w:val="20"/>
        </w:rPr>
        <w:t xml:space="preserve">DISCLAIMER:  </w:t>
      </w:r>
    </w:p>
    <w:p w14:paraId="1E70CF33" w14:textId="729C8032" w:rsidR="005774E2" w:rsidRPr="006E4FFB" w:rsidRDefault="005774E2" w:rsidP="005774E2">
      <w:pPr>
        <w:pStyle w:val="NormalWeb"/>
        <w:rPr>
          <w:rFonts w:ascii="Calibri" w:hAnsi="Calibri" w:cs="Calibri"/>
          <w:sz w:val="20"/>
          <w:szCs w:val="20"/>
        </w:rPr>
      </w:pPr>
      <w:r w:rsidRPr="006E4FFB">
        <w:rPr>
          <w:rFonts w:ascii="Calibri" w:hAnsi="Calibri" w:cs="Calibri"/>
          <w:sz w:val="20"/>
          <w:szCs w:val="20"/>
        </w:rPr>
        <w:t xml:space="preserve">This Good Faith Estimate shows the costs of items and services that are reasonably expected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If this happens, federal law allows you to dispute (appeal) the bill. </w:t>
      </w:r>
    </w:p>
    <w:p w14:paraId="68C9A65A" w14:textId="77777777" w:rsidR="005774E2" w:rsidRPr="006E4FFB" w:rsidRDefault="005774E2" w:rsidP="005774E2">
      <w:pPr>
        <w:pStyle w:val="NormalWeb"/>
        <w:rPr>
          <w:rFonts w:ascii="Calibri" w:hAnsi="Calibri" w:cs="Calibri"/>
          <w:sz w:val="20"/>
          <w:szCs w:val="20"/>
        </w:rPr>
      </w:pPr>
      <w:r w:rsidRPr="006E4FFB">
        <w:rPr>
          <w:rFonts w:ascii="Calibri" w:hAnsi="Calibri" w:cs="Calibri"/>
          <w:b/>
          <w:bCs/>
          <w:sz w:val="20"/>
          <w:szCs w:val="20"/>
        </w:rPr>
        <w:t xml:space="preserve">If you are billed for more than this Good Faith Estimate, you have the right to dispute the bill. </w:t>
      </w:r>
      <w:r w:rsidRPr="006E4FFB">
        <w:rPr>
          <w:rFonts w:ascii="Calibri" w:hAnsi="Calibri" w:cs="Calibri"/>
          <w:sz w:val="20"/>
          <w:szCs w:val="20"/>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1AFFA7D5" w14:textId="77777777" w:rsidR="005774E2" w:rsidRPr="006E4FFB" w:rsidRDefault="005774E2" w:rsidP="005774E2">
      <w:pPr>
        <w:pStyle w:val="NormalWeb"/>
        <w:rPr>
          <w:rFonts w:ascii="Calibri" w:hAnsi="Calibri" w:cs="Calibri"/>
          <w:sz w:val="20"/>
          <w:szCs w:val="20"/>
        </w:rPr>
      </w:pPr>
      <w:r w:rsidRPr="006E4FFB">
        <w:rPr>
          <w:rFonts w:ascii="Calibri" w:hAnsi="Calibri" w:cs="Calibri"/>
          <w:sz w:val="20"/>
          <w:szCs w:val="20"/>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14:paraId="4CF3B044" w14:textId="776BAF2E" w:rsidR="0021785B" w:rsidRPr="00F92B0F" w:rsidRDefault="005774E2" w:rsidP="00F92B0F">
      <w:pPr>
        <w:pStyle w:val="NormalWeb"/>
        <w:rPr>
          <w:rFonts w:ascii="Calibri" w:hAnsi="Calibri" w:cs="Calibri"/>
          <w:sz w:val="20"/>
          <w:szCs w:val="20"/>
        </w:rPr>
      </w:pPr>
      <w:r w:rsidRPr="006E4FFB">
        <w:rPr>
          <w:rFonts w:ascii="Calibri" w:hAnsi="Calibri" w:cs="Calibri"/>
          <w:sz w:val="20"/>
          <w:szCs w:val="20"/>
        </w:rPr>
        <w:t>To learn more and get a form to start the process, go to</w:t>
      </w:r>
      <w:r>
        <w:rPr>
          <w:rFonts w:ascii="Calibri" w:hAnsi="Calibri" w:cs="Calibri"/>
          <w:sz w:val="20"/>
          <w:szCs w:val="20"/>
        </w:rPr>
        <w:t xml:space="preserve"> </w:t>
      </w:r>
      <w:hyperlink r:id="rId7" w:history="1">
        <w:r w:rsidRPr="00306C58">
          <w:rPr>
            <w:rStyle w:val="Hyperlink"/>
            <w:rFonts w:ascii="Calibri" w:hAnsi="Calibri" w:cs="Calibri"/>
            <w:sz w:val="20"/>
            <w:szCs w:val="20"/>
          </w:rPr>
          <w:t>www.cms.gov/nosurprises</w:t>
        </w:r>
      </w:hyperlink>
      <w:r>
        <w:rPr>
          <w:rFonts w:ascii="Calibri" w:hAnsi="Calibri" w:cs="Calibri"/>
          <w:sz w:val="20"/>
          <w:szCs w:val="20"/>
        </w:rPr>
        <w:t xml:space="preserve"> or call 1-800-985-3059.</w:t>
      </w:r>
      <w:r w:rsidRPr="006E4FFB">
        <w:rPr>
          <w:rFonts w:ascii="Calibri" w:hAnsi="Calibri" w:cs="Calibri"/>
          <w:sz w:val="20"/>
          <w:szCs w:val="20"/>
        </w:rPr>
        <w:t xml:space="preserve"> </w:t>
      </w:r>
      <w:r w:rsidRPr="006E4FFB">
        <w:rPr>
          <w:rFonts w:ascii="Calibri" w:hAnsi="Calibri" w:cs="Calibri"/>
          <w:b/>
          <w:bCs/>
          <w:sz w:val="20"/>
          <w:szCs w:val="20"/>
        </w:rPr>
        <w:t xml:space="preserve">For questions or more information </w:t>
      </w:r>
      <w:r w:rsidRPr="006E4FFB">
        <w:rPr>
          <w:rFonts w:ascii="Calibri" w:hAnsi="Calibri" w:cs="Calibri"/>
          <w:sz w:val="20"/>
          <w:szCs w:val="20"/>
        </w:rPr>
        <w:t xml:space="preserve">about your right to a Good Faith Estimate or the dispute process, </w:t>
      </w:r>
      <w:hyperlink r:id="rId8" w:history="1">
        <w:r w:rsidRPr="00306C58">
          <w:rPr>
            <w:rStyle w:val="Hyperlink"/>
            <w:rFonts w:ascii="Calibri" w:hAnsi="Calibri" w:cs="Calibri"/>
            <w:sz w:val="20"/>
            <w:szCs w:val="20"/>
          </w:rPr>
          <w:t>www.cms.gov/nosurprises</w:t>
        </w:r>
      </w:hyperlink>
      <w:r>
        <w:rPr>
          <w:rFonts w:ascii="Calibri" w:hAnsi="Calibri" w:cs="Calibri"/>
          <w:sz w:val="20"/>
          <w:szCs w:val="20"/>
        </w:rPr>
        <w:t xml:space="preserve"> or call 1-800-985-3059.  K</w:t>
      </w:r>
      <w:r w:rsidRPr="006E4FFB">
        <w:rPr>
          <w:rFonts w:ascii="Calibri" w:hAnsi="Calibri" w:cs="Calibri"/>
          <w:sz w:val="20"/>
          <w:szCs w:val="20"/>
        </w:rPr>
        <w:t>eep a copy of this Good Faith Estimate in a safe place or take pictures of it. You may need it if you are billed a higher amount.</w:t>
      </w:r>
    </w:p>
    <w:sectPr w:rsidR="0021785B" w:rsidRPr="00F92B0F" w:rsidSect="00F92B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5B"/>
    <w:rsid w:val="0021785B"/>
    <w:rsid w:val="005774E2"/>
    <w:rsid w:val="005E0267"/>
    <w:rsid w:val="00686B38"/>
    <w:rsid w:val="00A17D03"/>
    <w:rsid w:val="00A46FD2"/>
    <w:rsid w:val="00F9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748C"/>
  <w15:chartTrackingRefBased/>
  <w15:docId w15:val="{5011CC9E-D95F-4FF0-9DE3-FC409867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4E2"/>
    <w:rPr>
      <w:u w:val="single"/>
    </w:rPr>
  </w:style>
  <w:style w:type="paragraph" w:styleId="NormalWeb">
    <w:name w:val="Normal (Web)"/>
    <w:basedOn w:val="Normal"/>
    <w:uiPriority w:val="99"/>
    <w:unhideWhenUsed/>
    <w:rsid w:val="005774E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3" Type="http://schemas.openxmlformats.org/officeDocument/2006/relationships/webSettings" Target="webSettings.xml"/><Relationship Id="rId7" Type="http://schemas.openxmlformats.org/officeDocument/2006/relationships/hyperlink" Target="http://www.cms.gov/nosurpri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ctuary-counseling." TargetMode="External"/><Relationship Id="rId5" Type="http://schemas.openxmlformats.org/officeDocument/2006/relationships/hyperlink" Target="mailto:andee@sanctserv.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lpca lpcaga.org</dc:creator>
  <cp:keywords/>
  <dc:description/>
  <cp:lastModifiedBy>Andee Gay</cp:lastModifiedBy>
  <cp:revision>2</cp:revision>
  <dcterms:created xsi:type="dcterms:W3CDTF">2022-07-18T01:55:00Z</dcterms:created>
  <dcterms:modified xsi:type="dcterms:W3CDTF">2022-07-18T01:55:00Z</dcterms:modified>
</cp:coreProperties>
</file>